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DE" w:rsidRPr="001229E4" w:rsidRDefault="005308DE" w:rsidP="001229E4">
      <w:pPr>
        <w:shd w:val="clear" w:color="auto" w:fill="FFFFFF"/>
        <w:spacing w:after="0" w:line="240" w:lineRule="auto"/>
        <w:ind w:right="567"/>
        <w:jc w:val="center"/>
        <w:textAlignment w:val="bottom"/>
        <w:outlineLvl w:val="0"/>
        <w:rPr>
          <w:rFonts w:ascii="Times New Roman" w:hAnsi="Times New Roman"/>
          <w:b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23232"/>
          <w:kern w:val="36"/>
          <w:sz w:val="24"/>
          <w:szCs w:val="24"/>
          <w:lang w:eastAsia="ru-RU"/>
        </w:rPr>
        <w:t xml:space="preserve"> Психолого-педагогическое сопровождение одаренных детей с ограниченными возможностями здоровья</w:t>
      </w:r>
      <w:r w:rsidR="00386B17">
        <w:rPr>
          <w:rFonts w:ascii="Times New Roman" w:hAnsi="Times New Roman"/>
          <w:b/>
          <w:color w:val="323232"/>
          <w:kern w:val="36"/>
          <w:sz w:val="24"/>
          <w:szCs w:val="24"/>
          <w:lang w:eastAsia="ru-RU"/>
        </w:rPr>
        <w:t xml:space="preserve"> в </w:t>
      </w:r>
      <w:r w:rsidR="009A524B">
        <w:rPr>
          <w:rFonts w:ascii="Times New Roman" w:hAnsi="Times New Roman"/>
          <w:b/>
          <w:color w:val="323232"/>
          <w:kern w:val="36"/>
          <w:sz w:val="24"/>
          <w:szCs w:val="24"/>
          <w:lang w:eastAsia="ru-RU"/>
        </w:rPr>
        <w:t>МОУ СОШ № 82 п. Ксеньевка</w:t>
      </w:r>
      <w:bookmarkStart w:id="0" w:name="_GoBack"/>
      <w:bookmarkEnd w:id="0"/>
    </w:p>
    <w:p w:rsidR="005308DE" w:rsidRPr="005A6F51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  На современном этапе особую актуальность приобретает психологическое сопровождение одаренных детей с ограниченными возможностями здоровья в силу их нестандартности и специфической адаптации в обществе.</w:t>
      </w:r>
    </w:p>
    <w:p w:rsidR="005308DE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  Общность одаренных детей с ОВЗ заключается в невозможности эффективно использовать в их развитии методики и технологии – нормы (стандарты), а также в их особой протекции (медицинской, психологической и даже психиатрической) для полного развития такой личности.</w:t>
      </w:r>
    </w:p>
    <w:p w:rsidR="005308DE" w:rsidRPr="005A6F51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  Развитие одаренных детей с ОВЗ, в основном обеспечивается разными интеллектуальными возможностями, что заставляет выстраивать индивидуальные траектории по психолого-педагогическому сопровождению.</w:t>
      </w:r>
    </w:p>
    <w:p w:rsidR="005308DE" w:rsidRPr="005A6F51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  По мере развития и получения личностно-ориентированного образования детьми с ограниченными возможностями здоровья проявляются их интеллектуальные и творческие таланты, и при этом решаются вопросы их социализации и адаптации.</w:t>
      </w:r>
    </w:p>
    <w:p w:rsidR="005308DE" w:rsidRPr="005A6F51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 Основной целью организации в осуществлении сопровождения одаренных  детей с </w:t>
      </w:r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огр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аниченными возможностями здоровья </w:t>
      </w:r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является 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психологическое воздействие, направленное на развитие личности </w:t>
      </w:r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ребенка, на коррекцию его «</w:t>
      </w:r>
      <w:proofErr w:type="gramStart"/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Я-концепции</w:t>
      </w:r>
      <w:proofErr w:type="gramEnd"/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».</w:t>
      </w:r>
    </w:p>
    <w:p w:rsidR="005308DE" w:rsidRPr="005A6F51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 Результатом психолого-педагогического сопровождения личности </w:t>
      </w:r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процессе  адаптации к жизни </w:t>
      </w:r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одарен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ного ребенка с ограниченными возможностями </w:t>
      </w:r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здоровь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я  является адаптивность, т.е. </w:t>
      </w:r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способность самостоятельно достигать относительного 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равновесия в отношениях с собой и окружающими, как в благоприятных, так и в  экстремальных</w:t>
      </w:r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жизненных ситуациях.</w:t>
      </w:r>
    </w:p>
    <w:p w:rsidR="005308DE" w:rsidRPr="005A6F51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 В каждом конкретном случае задачи сопровождения определяются особенностями одаренного ребенка с ограниченными </w:t>
      </w:r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воз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можностями здоровья,  которому оказывается помощь, и ситуации, в </w:t>
      </w:r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которой осуществляется его сопровождение.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 Таким образом, цель психолого-педагогической поддержки состоит в создании «дружественной социальной среды», «зоны безопасности», </w:t>
      </w:r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где одаренный ребенок с ограни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ченными возможностями здоровья </w:t>
      </w:r>
      <w:r w:rsidRPr="005A6F51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мог бы найти поддержку взрослого, научиться жить в меняющемся социуме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Задачи психологического сопровождения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одаренного ребенка с ОВЗ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: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1.  Защита 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прав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и интересов личности учащихся, 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обеспечение благоприятных условий их психического и физического развития и обуч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ения, поддержка  и  содействие 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в  решении  психолого-педагогических  и  </w:t>
      </w:r>
      <w:proofErr w:type="gramStart"/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медико-социальных</w:t>
      </w:r>
      <w:proofErr w:type="gramEnd"/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проблем.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2.  Квалифицированная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комплексная  диагностика  возможностей  и особенностей развития ребенка с целью как можно более раннего выявления детей,  требующих  особого  внимания  специалистов  для  предупреждения возникновения проблем в обучении и развитии.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3.  Содействие  ребенку  в  решении   актуальных  задач  развития, обучения,  социализации:  реализация  программ  преодоления  трудностей  в обучении,  нарушений  эмоционально-волевой  сферы,  проблем взаимоотношений  со  сверстниками,  учителями,  родителями;  содействие выбору образовательного и профессионального маршрута.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4.  Участие  специалистов  в  разработке  образовательных  программ, адекватных возможностям и способностям обучающихся.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5.  Развитие  психологической  компетентности  всех  участников образовательного процесса – обучающихся, педагогов, родителей.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lastRenderedPageBreak/>
        <w:t>6.  Содействие  укреплению  взаимопонимания и  взаимодействия между всеми  субъектами  образовательного  процесса,  содействие  педагогическому колле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ктиву  в оптимизации 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социально-психологического  климата образовательного учреждения.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7.  Психологическая  помощь  родителям  (лицам,  их  заменяющим), педагогам  и  воспитателям  обучающихся,  требующих  особого  внимания специалистов.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8.  Консультативно-просветительская  работа  среди  обучающихся, педагогов, родителей. 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9.  Профилактическая  работа  и  пропаганда  здорового  образа  жизни 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среди уча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щихся, педагогов, родителей.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  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Содержание психологического сопровождения учебной деятельности: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- диагностика возможностей и особенностей развития ребенка;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-  оказание  помощи  педагогам   в  вопросах  оценки  </w:t>
      </w:r>
      <w:proofErr w:type="spellStart"/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метапредметных</w:t>
      </w:r>
      <w:proofErr w:type="spellEnd"/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и личностных результатов освоения основной образовательной программы; 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- формирования основных образовательных компетенций (УУД); 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- </w:t>
      </w:r>
      <w:proofErr w:type="gramStart"/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построении</w:t>
      </w:r>
      <w:proofErr w:type="gramEnd"/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индивидуальной траектории развития ребенка;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-  экспертиза  соответствия  применяемых  методов  работы  требованиям ФГОС.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 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Содержание психологического сопровождения процессов социализации и воспитания: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- профилактика асоциального поведения;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- профилактика и коррекция </w:t>
      </w:r>
      <w:proofErr w:type="spellStart"/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дезадаптивных</w:t>
      </w:r>
      <w:proofErr w:type="spellEnd"/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форм поведения;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- </w:t>
      </w:r>
      <w:proofErr w:type="spellStart"/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профориентационная</w:t>
      </w:r>
      <w:proofErr w:type="spellEnd"/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работа;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- психологическая поддержка одаренных детей;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-  повышение  психологической  компетенции  всех  участников образовательного процесса; 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-  мониторинг  состояния  здоровья,  безопасности  образовательной 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среды, психологич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еской атмосферы образовательной организации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  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Содержание  коррекционной  работы  с  детьми  с  ограниченными возможностями здоровья: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-  коррекция  познавательных  процессов,  эмоционально-личностной сферы отклоняющегося поведения; 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-  консультирование  по  различным  аспектам  коррекционной  работы родителей и педагогов;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- участие в работе психолого-медико-педагогического консилиума.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          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Организация диагностической работы, которая включает: 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•  первичную  (с  первых  дней  пребыва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ния  ребёнка  в  образовательной организации)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диагностику индивидуальных особенностей развития ребенка; 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• комплексный сбор сведений о ребёнке на основании диагностической информации от специалистов разного профиля; 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•  определение  уровня  актуального  и  зоны  ближайшего  развития уч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а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щегося, выявление его резервных возможностей; 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•  изучение  развития  эмоционально-волевой  сферы  и  личностных 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особенностей уча</w:t>
      </w: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щихся; </w:t>
      </w:r>
    </w:p>
    <w:p w:rsidR="005308DE" w:rsidRPr="0070031B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•  изучение  социальной  ситуации  развития  и  условий  семейного воспитания ребёнка; </w:t>
      </w:r>
    </w:p>
    <w:p w:rsidR="005308DE" w:rsidRDefault="005308DE" w:rsidP="001229E4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</w:pPr>
      <w:r w:rsidRPr="0070031B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•  системный  разносторонний  контроль  специалистов  за  уровнем</w:t>
      </w:r>
      <w:r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 xml:space="preserve">  и динамикой развития ребёнка.</w:t>
      </w:r>
    </w:p>
    <w:p w:rsidR="005308DE" w:rsidRPr="001229E4" w:rsidRDefault="005308DE" w:rsidP="00104791">
      <w:pPr>
        <w:shd w:val="clear" w:color="auto" w:fill="FFFFFF"/>
        <w:spacing w:after="0" w:line="240" w:lineRule="auto"/>
        <w:ind w:right="567"/>
        <w:jc w:val="both"/>
        <w:textAlignment w:val="bottom"/>
        <w:outlineLvl w:val="0"/>
        <w:rPr>
          <w:rFonts w:ascii="Times New Roman" w:hAnsi="Times New Roman"/>
          <w:b/>
          <w:color w:val="323232"/>
          <w:kern w:val="36"/>
          <w:sz w:val="24"/>
          <w:szCs w:val="24"/>
          <w:lang w:eastAsia="ru-RU"/>
        </w:rPr>
      </w:pPr>
      <w:r w:rsidRPr="001229E4">
        <w:rPr>
          <w:rFonts w:ascii="Times New Roman" w:hAnsi="Times New Roman"/>
          <w:color w:val="323232"/>
          <w:kern w:val="36"/>
          <w:sz w:val="24"/>
          <w:szCs w:val="24"/>
          <w:lang w:eastAsia="ru-RU"/>
        </w:rPr>
        <w:t>Диагностическая программа работы педагога-психолога с одаренными детьми с ОВЗ</w:t>
      </w:r>
      <w:r>
        <w:rPr>
          <w:rFonts w:ascii="Times New Roman" w:hAnsi="Times New Roman"/>
          <w:i/>
          <w:iCs/>
          <w:color w:val="000080"/>
          <w:sz w:val="24"/>
          <w:szCs w:val="24"/>
          <w:lang w:eastAsia="ru-RU"/>
        </w:rPr>
        <w:t xml:space="preserve"> </w:t>
      </w:r>
      <w:r w:rsidRPr="00E51E14">
        <w:rPr>
          <w:rFonts w:ascii="Times New Roman" w:hAnsi="Times New Roman"/>
          <w:iCs/>
          <w:sz w:val="24"/>
          <w:szCs w:val="24"/>
          <w:lang w:eastAsia="ru-RU"/>
        </w:rPr>
        <w:t>учитывает все те характеристики учащегося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с ограниченными возможностями, </w:t>
      </w:r>
      <w:r w:rsidRPr="00E51E14">
        <w:rPr>
          <w:rFonts w:ascii="Times New Roman" w:hAnsi="Times New Roman"/>
          <w:iCs/>
          <w:sz w:val="24"/>
          <w:szCs w:val="24"/>
          <w:lang w:eastAsia="ru-RU"/>
        </w:rPr>
        <w:t>которые составляют портрет индивидуального психологического развития.</w:t>
      </w:r>
      <w:r w:rsidRPr="00E51E14">
        <w:rPr>
          <w:rFonts w:ascii="Times New Roman" w:hAnsi="Times New Roman"/>
          <w:iCs/>
          <w:sz w:val="24"/>
          <w:szCs w:val="24"/>
          <w:lang w:eastAsia="ru-RU"/>
        </w:rPr>
        <w:br/>
        <w:t>Программа  включает в себя три подпрограммы психологического обследования:</w:t>
      </w:r>
      <w:r w:rsidRPr="00E51E14">
        <w:rPr>
          <w:rFonts w:ascii="Times New Roman" w:hAnsi="Times New Roman"/>
          <w:iCs/>
          <w:sz w:val="24"/>
          <w:szCs w:val="24"/>
          <w:lang w:eastAsia="ru-RU"/>
        </w:rPr>
        <w:br/>
        <w:t>I. Подпрограмма обследования учащихся младшего школьного возраста 7 - 10 лет;</w:t>
      </w:r>
      <w:r w:rsidRPr="00E51E14">
        <w:rPr>
          <w:rFonts w:ascii="Times New Roman" w:hAnsi="Times New Roman"/>
          <w:iCs/>
          <w:sz w:val="24"/>
          <w:szCs w:val="24"/>
          <w:lang w:eastAsia="ru-RU"/>
        </w:rPr>
        <w:br/>
      </w:r>
      <w:r w:rsidRPr="00E51E14">
        <w:rPr>
          <w:rFonts w:ascii="Times New Roman" w:hAnsi="Times New Roman"/>
          <w:iCs/>
          <w:sz w:val="24"/>
          <w:szCs w:val="24"/>
          <w:lang w:eastAsia="ru-RU"/>
        </w:rPr>
        <w:lastRenderedPageBreak/>
        <w:t>II. Подпрограмма обследования  учащихся среднего школьного возраста 11 - 14 лет;</w:t>
      </w:r>
      <w:r w:rsidRPr="00E51E14">
        <w:rPr>
          <w:rFonts w:ascii="Times New Roman" w:hAnsi="Times New Roman"/>
          <w:iCs/>
          <w:sz w:val="24"/>
          <w:szCs w:val="24"/>
          <w:lang w:eastAsia="ru-RU"/>
        </w:rPr>
        <w:br/>
        <w:t>III. Подпрограмма обследования учащихся старшего школьного возраста 15 - 18 лет.</w:t>
      </w:r>
    </w:p>
    <w:p w:rsidR="005308DE" w:rsidRPr="005A6F51" w:rsidRDefault="005308DE" w:rsidP="001229E4">
      <w:pPr>
        <w:spacing w:after="0" w:line="240" w:lineRule="auto"/>
        <w:ind w:right="567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308DE" w:rsidRPr="005A6F51" w:rsidRDefault="005308DE" w:rsidP="005A6F51">
      <w:pPr>
        <w:spacing w:after="0" w:line="240" w:lineRule="auto"/>
        <w:ind w:right="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F51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Pr="005A6F51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5A6F51">
        <w:rPr>
          <w:rFonts w:ascii="Times New Roman" w:hAnsi="Times New Roman"/>
          <w:b/>
          <w:sz w:val="24"/>
          <w:szCs w:val="24"/>
          <w:lang w:eastAsia="ru-RU"/>
        </w:rPr>
        <w:t>. Младший школьный возраст  7 - 10 лет.</w:t>
      </w:r>
    </w:p>
    <w:p w:rsidR="005308DE" w:rsidRPr="005A6F51" w:rsidRDefault="005308DE" w:rsidP="005A6F51">
      <w:pPr>
        <w:spacing w:after="0" w:line="240" w:lineRule="auto"/>
        <w:ind w:right="567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1325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528"/>
        <w:gridCol w:w="4392"/>
        <w:gridCol w:w="3405"/>
      </w:tblGrid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4B4BD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Сфера изучения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Назначение</w:t>
            </w:r>
          </w:p>
        </w:tc>
      </w:tr>
      <w:tr w:rsidR="005308DE" w:rsidRPr="00386D1A" w:rsidTr="004B4BD8">
        <w:tc>
          <w:tcPr>
            <w:tcW w:w="1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E51E14">
            <w:pPr>
              <w:spacing w:after="0" w:line="240" w:lineRule="auto"/>
              <w:ind w:right="567" w:firstLine="709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Блок - сфера воспитания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4B4BD8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Тип  семейного воспитания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Тест «Стиль воспитания»</w:t>
            </w:r>
          </w:p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4B4BD8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Стиль семейного воспитания ребенка</w:t>
            </w:r>
          </w:p>
        </w:tc>
      </w:tr>
      <w:tr w:rsidR="005308DE" w:rsidRPr="00386D1A" w:rsidTr="004B4BD8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Сложности в воспитании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Анкета для родителей «Проблемы поведения в школьном возрасте»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в поведении</w:t>
            </w:r>
          </w:p>
        </w:tc>
      </w:tr>
      <w:tr w:rsidR="005308DE" w:rsidRPr="00386D1A" w:rsidTr="004B4BD8">
        <w:tc>
          <w:tcPr>
            <w:tcW w:w="113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E51E14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Блок</w:t>
            </w:r>
            <w:r w:rsidRPr="005A6F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- межличностное взаимодействие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ребенка с педагогами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Люшера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4B4BD8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эмоционального отношения к себе и значимым лицам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ребенка со сверстниками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Люшера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4B4BD8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эмоционального отношения к сверстникам</w:t>
            </w:r>
          </w:p>
        </w:tc>
      </w:tr>
      <w:tr w:rsidR="005308DE" w:rsidRPr="00386D1A" w:rsidTr="004B4BD8">
        <w:tc>
          <w:tcPr>
            <w:tcW w:w="1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E51E14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Блок</w:t>
            </w:r>
            <w:r w:rsidRPr="005A6F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- интеллектуальная сфера, познавательные процессы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Интеллектуальные особенности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«Цветные прогрессивные матрицы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Равена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D60B7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Общие способности: невербальный интеллект</w:t>
            </w:r>
          </w:p>
        </w:tc>
      </w:tr>
      <w:tr w:rsidR="005308DE" w:rsidRPr="00386D1A" w:rsidTr="004B4BD8">
        <w:trPr>
          <w:trHeight w:val="111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E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E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«Исключение слов»</w:t>
            </w:r>
          </w:p>
          <w:p w:rsidR="005308DE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 «Простые аналогии»</w:t>
            </w:r>
          </w:p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«Ваза с яблоками»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D60B7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Вербально-логическое мышление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308DE" w:rsidRPr="006068E2" w:rsidRDefault="005308DE" w:rsidP="00D60B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пределение понимания логических связей и отношений между понятиями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D60B71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оцениваемые УУД:</w:t>
            </w:r>
            <w:r w:rsidRPr="00606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действия, направленные на учет позиции собеседника (партнера)</w:t>
            </w:r>
          </w:p>
          <w:p w:rsidR="005308DE" w:rsidRPr="005A6F51" w:rsidRDefault="005308DE" w:rsidP="00D60B7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«Корректурная проба»</w:t>
            </w:r>
          </w:p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D60B7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объема внимания  и его концентрации 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«10 слов» </w:t>
            </w:r>
            <w:proofErr w:type="gram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А.Р.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Лурия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памяти </w:t>
            </w:r>
          </w:p>
        </w:tc>
      </w:tr>
      <w:tr w:rsidR="005308DE" w:rsidRPr="00386D1A" w:rsidTr="004B4BD8">
        <w:tc>
          <w:tcPr>
            <w:tcW w:w="1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</w:t>
            </w:r>
            <w:r w:rsidRPr="005A6F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Блок</w:t>
            </w: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- эмоционально-личностные характеристики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"Лесенка" (В.Г. Щур)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самооценки</w:t>
            </w:r>
          </w:p>
        </w:tc>
      </w:tr>
      <w:tr w:rsidR="005308DE" w:rsidRPr="00386D1A" w:rsidTr="004B4BD8">
        <w:trPr>
          <w:trHeight w:val="60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Проективная методика для диагностики школьной тревожности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(А.М. Прихожан)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тревожности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Агрессивност</w:t>
            </w: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Тест «Уровень агрессивности ребенка»  (для родителей учащихся начальной школы)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агрессивности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</w:t>
            </w:r>
          </w:p>
          <w:p w:rsidR="005308DE" w:rsidRPr="005A6F51" w:rsidRDefault="005308DE" w:rsidP="00721845">
            <w:pPr>
              <w:spacing w:after="0" w:line="240" w:lineRule="auto"/>
              <w:ind w:right="56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А.Л.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Венгера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«Мотивационная готовность» (для учащихся 1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Анкета для определения уровня школьной мотивации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Н.Г.Лускановой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школьников  2-5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учения</w:t>
            </w:r>
          </w:p>
        </w:tc>
      </w:tr>
    </w:tbl>
    <w:p w:rsidR="005308DE" w:rsidRPr="005A6F51" w:rsidRDefault="005308DE" w:rsidP="005A6F51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8DE" w:rsidRPr="005A6F51" w:rsidRDefault="005308DE" w:rsidP="005A6F51">
      <w:pPr>
        <w:spacing w:after="0" w:line="240" w:lineRule="auto"/>
        <w:ind w:right="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F51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Pr="005A6F51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5A6F51">
        <w:rPr>
          <w:rFonts w:ascii="Times New Roman" w:hAnsi="Times New Roman"/>
          <w:b/>
          <w:sz w:val="24"/>
          <w:szCs w:val="24"/>
          <w:lang w:eastAsia="ru-RU"/>
        </w:rPr>
        <w:t>.  Средний школьный возраст  11 - 14 лет.</w:t>
      </w:r>
    </w:p>
    <w:p w:rsidR="005308DE" w:rsidRPr="005A6F51" w:rsidRDefault="005308DE" w:rsidP="005A6F51">
      <w:pPr>
        <w:spacing w:after="0" w:line="240" w:lineRule="auto"/>
        <w:ind w:right="567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1325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528"/>
        <w:gridCol w:w="4392"/>
        <w:gridCol w:w="3405"/>
      </w:tblGrid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Сфера изучения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Назначение</w:t>
            </w:r>
          </w:p>
        </w:tc>
      </w:tr>
      <w:tr w:rsidR="005308DE" w:rsidRPr="00386D1A" w:rsidTr="004B4BD8">
        <w:tc>
          <w:tcPr>
            <w:tcW w:w="1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 w:firstLine="709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Блок - сфера воспитания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4B4BD8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Тип семейного воспитания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Тест «Стиль воспитания»</w:t>
            </w:r>
          </w:p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4B4BD8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Стиль семейного воспитания ребенка</w:t>
            </w:r>
          </w:p>
        </w:tc>
      </w:tr>
      <w:tr w:rsidR="005308DE" w:rsidRPr="00386D1A" w:rsidTr="004B4BD8">
        <w:trPr>
          <w:trHeight w:val="613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Сложности в воспитании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Анкета для родителей «Проблемы поведения в школьном возрасте»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в поведении</w:t>
            </w:r>
          </w:p>
        </w:tc>
      </w:tr>
      <w:tr w:rsidR="005308DE" w:rsidRPr="00386D1A" w:rsidTr="004B4BD8">
        <w:trPr>
          <w:trHeight w:val="361"/>
        </w:trPr>
        <w:tc>
          <w:tcPr>
            <w:tcW w:w="113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 w:firstLine="709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Блок </w:t>
            </w:r>
            <w:r w:rsidRPr="005A6F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- межличностное взаимодействие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ребенка с педагогами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Люшера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эмоционального отношения к себе и значимым лицам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ребенка со сверстниками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Люшера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эмоционального отношения к сверстникам</w:t>
            </w:r>
          </w:p>
        </w:tc>
      </w:tr>
      <w:tr w:rsidR="005308DE" w:rsidRPr="00386D1A" w:rsidTr="004B4BD8">
        <w:tc>
          <w:tcPr>
            <w:tcW w:w="1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Блок</w:t>
            </w:r>
            <w:r w:rsidRPr="005A6F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- интеллектуальная сфера, познавательные процессы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Интеллектуальные особенности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«Прогрессивные матрицы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Равена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Общие способности: невербальный интеллект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4B4BD8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«Исключение лишнего»</w:t>
            </w:r>
          </w:p>
          <w:p w:rsidR="005308DE" w:rsidRDefault="005308DE" w:rsidP="004B4BD8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 «Простые аналогии»</w:t>
            </w:r>
          </w:p>
          <w:p w:rsidR="005308DE" w:rsidRPr="005A6F51" w:rsidRDefault="005308DE" w:rsidP="004B4BD8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«Дорога к дому»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D60B71" w:rsidRDefault="005308DE" w:rsidP="004B4BD8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 к обобщению и абстрагированию, умения выделять существенные признаки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</w:t>
            </w: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пределение понимания логических связей и отношений между понятиями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 xml:space="preserve">уровень </w:t>
            </w:r>
            <w:proofErr w:type="spellStart"/>
            <w:r w:rsidRPr="00D60B71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D60B71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  <w:t xml:space="preserve"> действия по передаче информации и отображению предметного содержания и условий деятельности</w:t>
            </w:r>
          </w:p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Тест «Избирательность внимания»</w:t>
            </w:r>
          </w:p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Г.Мюнстерберг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избирательности внимания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«10 слов» (А.Р.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Лурия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памяти (истощаемость, утомляемость)</w:t>
            </w:r>
          </w:p>
        </w:tc>
      </w:tr>
      <w:tr w:rsidR="005308DE" w:rsidRPr="00386D1A" w:rsidTr="004B4BD8">
        <w:tc>
          <w:tcPr>
            <w:tcW w:w="113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</w:t>
            </w:r>
            <w:r w:rsidRPr="005A6F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Блок - э</w:t>
            </w: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моционально-личностные характеристики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4B4BD8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Тест-опросник для определения уровня самооценки С.В. Ковалева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самооценки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Шкала личностной тревожности </w:t>
            </w:r>
          </w:p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(А. М. Прихожан)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Самооценочная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, межличностная, общая, школьная тревожность</w:t>
            </w:r>
          </w:p>
        </w:tc>
      </w:tr>
      <w:tr w:rsidR="005308DE" w:rsidRPr="00386D1A" w:rsidTr="004B4BD8">
        <w:trPr>
          <w:trHeight w:val="72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Агрессия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эмоций (тест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Басса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арки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модификации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Г.В.Резапкиной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074F8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Формы агрессивного поведения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</w:t>
            </w:r>
          </w:p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«Учебная мотивация» </w:t>
            </w:r>
          </w:p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(Н.В Елфимова)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мотивации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Интересы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Анкета «Мои интересы»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Ведущие интересы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Представления о будущем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Анкета «Образ будущего»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Временная перспектива</w:t>
            </w:r>
          </w:p>
        </w:tc>
      </w:tr>
    </w:tbl>
    <w:p w:rsidR="005308DE" w:rsidRPr="005A6F51" w:rsidRDefault="005308DE" w:rsidP="005A6F51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8DE" w:rsidRDefault="005308DE" w:rsidP="005A6F51">
      <w:pPr>
        <w:spacing w:after="0" w:line="240" w:lineRule="auto"/>
        <w:ind w:right="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308DE" w:rsidRDefault="005308DE" w:rsidP="005A6F51">
      <w:pPr>
        <w:spacing w:after="0" w:line="240" w:lineRule="auto"/>
        <w:ind w:right="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308DE" w:rsidRPr="005A6F51" w:rsidRDefault="005308DE" w:rsidP="005A6F51">
      <w:pPr>
        <w:spacing w:after="0" w:line="240" w:lineRule="auto"/>
        <w:ind w:right="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F51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Pr="005A6F51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5A6F51">
        <w:rPr>
          <w:rFonts w:ascii="Times New Roman" w:hAnsi="Times New Roman"/>
          <w:b/>
          <w:sz w:val="24"/>
          <w:szCs w:val="24"/>
          <w:lang w:eastAsia="ru-RU"/>
        </w:rPr>
        <w:t>.  Старший школьный возраст  15 - 18 лет.</w:t>
      </w:r>
    </w:p>
    <w:p w:rsidR="005308DE" w:rsidRPr="005A6F51" w:rsidRDefault="005308DE" w:rsidP="005A6F51">
      <w:pPr>
        <w:spacing w:after="0" w:line="240" w:lineRule="auto"/>
        <w:ind w:right="567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1325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528"/>
        <w:gridCol w:w="4392"/>
        <w:gridCol w:w="3405"/>
      </w:tblGrid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Сфера изучения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 w:firstLine="70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 w:firstLine="70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Назначение</w:t>
            </w:r>
          </w:p>
        </w:tc>
      </w:tr>
      <w:tr w:rsidR="005308DE" w:rsidRPr="00386D1A" w:rsidTr="004B4BD8">
        <w:tc>
          <w:tcPr>
            <w:tcW w:w="1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 w:firstLine="709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Блок - сфера воспитания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Тип семейного воспитания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Тест «Стиль воспитания»</w:t>
            </w:r>
          </w:p>
          <w:p w:rsidR="005308DE" w:rsidRPr="005A6F51" w:rsidRDefault="005308DE" w:rsidP="00721845">
            <w:pPr>
              <w:spacing w:after="0" w:line="240" w:lineRule="auto"/>
              <w:ind w:right="56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Стиль семейного воспитания ребенка</w:t>
            </w:r>
          </w:p>
        </w:tc>
      </w:tr>
      <w:tr w:rsidR="005308DE" w:rsidRPr="00386D1A" w:rsidTr="004B4BD8">
        <w:tc>
          <w:tcPr>
            <w:tcW w:w="1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 w:firstLine="709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Блок - </w:t>
            </w:r>
            <w:r w:rsidRPr="005A6F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межличностное взаимодействие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ребенка с педагогами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Люшера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эмоционального отношения к себе и значимым лицам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ребенка со сверстниками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Люшера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эмоционального отношения к сверстникам</w:t>
            </w:r>
          </w:p>
        </w:tc>
      </w:tr>
      <w:tr w:rsidR="005308DE" w:rsidRPr="00386D1A" w:rsidTr="004B4BD8">
        <w:tc>
          <w:tcPr>
            <w:tcW w:w="1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Блок</w:t>
            </w:r>
            <w:r w:rsidRPr="005A6F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- интеллектуальная сфера, познавательные процессы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Интеллектуальные особенности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Р.Кеттела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способности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«Исключение лишнего»</w:t>
            </w:r>
          </w:p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 к обобщению и абстрагированию, умения выделять существенные признаки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«Избирательность внимания» </w:t>
            </w:r>
          </w:p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Г.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Мюнстерберг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внимания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Д.Амирхана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«Индикатор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-стратегий»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Поведенческие стратегии</w:t>
            </w:r>
          </w:p>
        </w:tc>
      </w:tr>
      <w:tr w:rsidR="005308DE" w:rsidRPr="00386D1A" w:rsidTr="004B4BD8">
        <w:tc>
          <w:tcPr>
            <w:tcW w:w="113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E" w:rsidRPr="005A6F51" w:rsidRDefault="005308DE" w:rsidP="00721845">
            <w:pPr>
              <w:spacing w:after="0" w:line="240" w:lineRule="auto"/>
              <w:ind w:right="567" w:firstLine="70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Блок - </w:t>
            </w:r>
            <w:r w:rsidRPr="005A6F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эмоционально-личностные характеристики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«Изучение самооценки личности старшеклассника»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самооценки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Шкала личностной тревожности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Самооценочная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, межличностная, общая, школьная тревожность</w:t>
            </w:r>
          </w:p>
        </w:tc>
      </w:tr>
      <w:tr w:rsidR="005308DE" w:rsidRPr="00386D1A" w:rsidTr="004B4BD8">
        <w:trPr>
          <w:trHeight w:val="5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Агрессия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агрессивности (опросник </w:t>
            </w:r>
            <w:proofErr w:type="gramEnd"/>
          </w:p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Почебут</w:t>
            </w:r>
            <w:proofErr w:type="spellEnd"/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Формы агрессивного поведения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</w:t>
            </w:r>
          </w:p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“Мотивация учебной деятельности: уровни и типы»</w:t>
            </w:r>
          </w:p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( Домбровская И.С.)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мотивации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Интересы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«Ценностные ориентации»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М.Рокича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Ведущие интересы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содержательная сторона направленности личности</w:t>
            </w:r>
          </w:p>
        </w:tc>
      </w:tr>
      <w:tr w:rsidR="005308DE" w:rsidRPr="00386D1A" w:rsidTr="004B4BD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 будущем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8DE" w:rsidRPr="005A6F51" w:rsidRDefault="005308DE" w:rsidP="0072184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«Незаконченные предложения» (Д. Сакс, Р. Леви)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DE" w:rsidRPr="005A6F51" w:rsidRDefault="005308DE" w:rsidP="005A6F5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51">
              <w:rPr>
                <w:rFonts w:ascii="Times New Roman" w:hAnsi="Times New Roman"/>
                <w:sz w:val="24"/>
                <w:szCs w:val="24"/>
                <w:lang w:eastAsia="ru-RU"/>
              </w:rPr>
              <w:t>Временная перспектива</w:t>
            </w:r>
          </w:p>
          <w:p w:rsidR="005308DE" w:rsidRPr="005A6F51" w:rsidRDefault="005308DE" w:rsidP="005A6F51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08DE" w:rsidRPr="005A6F51" w:rsidRDefault="005308DE" w:rsidP="005A6F51">
      <w:pPr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</w:p>
    <w:p w:rsidR="005308DE" w:rsidRPr="005A6F51" w:rsidRDefault="005308DE" w:rsidP="005A6F51">
      <w:pPr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</w:p>
    <w:p w:rsidR="005308DE" w:rsidRPr="005A6F51" w:rsidRDefault="005308DE" w:rsidP="005A6F51">
      <w:pPr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</w:p>
    <w:sectPr w:rsidR="005308DE" w:rsidRPr="005A6F51" w:rsidSect="00CD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BE"/>
    <w:rsid w:val="00023250"/>
    <w:rsid w:val="00032606"/>
    <w:rsid w:val="00074F8B"/>
    <w:rsid w:val="000F2707"/>
    <w:rsid w:val="00104791"/>
    <w:rsid w:val="001229E4"/>
    <w:rsid w:val="001C0CA5"/>
    <w:rsid w:val="00305EBC"/>
    <w:rsid w:val="003356FC"/>
    <w:rsid w:val="00386B17"/>
    <w:rsid w:val="00386D1A"/>
    <w:rsid w:val="004769AE"/>
    <w:rsid w:val="004A40BE"/>
    <w:rsid w:val="004B4BD8"/>
    <w:rsid w:val="005027F0"/>
    <w:rsid w:val="005308DE"/>
    <w:rsid w:val="005964C3"/>
    <w:rsid w:val="005A6F51"/>
    <w:rsid w:val="006068E2"/>
    <w:rsid w:val="0070031B"/>
    <w:rsid w:val="00721845"/>
    <w:rsid w:val="009A524B"/>
    <w:rsid w:val="009E06BE"/>
    <w:rsid w:val="00A15183"/>
    <w:rsid w:val="00B02C05"/>
    <w:rsid w:val="00CD38CE"/>
    <w:rsid w:val="00D60B71"/>
    <w:rsid w:val="00D6248A"/>
    <w:rsid w:val="00D84CAE"/>
    <w:rsid w:val="00E30333"/>
    <w:rsid w:val="00E51E14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C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D6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C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D6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4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4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3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4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2022-06-09T00:46:00Z</dcterms:created>
  <dcterms:modified xsi:type="dcterms:W3CDTF">2022-06-09T00:46:00Z</dcterms:modified>
</cp:coreProperties>
</file>