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78" w:rsidRDefault="00814178" w:rsidP="00814178">
      <w:pPr>
        <w:pStyle w:val="ac"/>
        <w:numPr>
          <w:ilvl w:val="0"/>
          <w:numId w:val="2"/>
        </w:numPr>
        <w:tabs>
          <w:tab w:val="center" w:pos="4819"/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4178" w:rsidRDefault="00814178" w:rsidP="00814178">
      <w:pPr>
        <w:pStyle w:val="ac"/>
        <w:tabs>
          <w:tab w:val="center" w:pos="4819"/>
          <w:tab w:val="left" w:pos="642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14178" w:rsidRDefault="00814178" w:rsidP="0081417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авторской программе</w:t>
      </w: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на основе авторской программы «Литературное чтение» Климанова Л.Ф., В.Г. Горецкий, Л.А.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Виноградская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УМК «Школа России»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 Литературное чтение. Рабочие программы. Предметная линия учебников системы «Школа России». 1-4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-М.: Просвещение, 2014 г.)</w:t>
      </w:r>
    </w:p>
    <w:p w:rsidR="00814178" w:rsidRDefault="00814178" w:rsidP="0081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 представлен:</w:t>
      </w:r>
    </w:p>
    <w:p w:rsidR="00814178" w:rsidRDefault="00814178" w:rsidP="0081417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Учебник. 2 класс. В 2ч. /сост. Л.Ф. Климанова, В.Г. Горецкий, Л.А. Виноградская. М. «Просвещение», 2012 г.</w:t>
      </w:r>
    </w:p>
    <w:p w:rsidR="00814178" w:rsidRDefault="00814178" w:rsidP="0081417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чтение. Рабочая тетрадь. 2 класс.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М. «Просвещение», 2015.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обучении млад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школьников. Он формирует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 и способствует общему развитию ребёнка, его духовно-нравствен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и эстетическому воспитанию.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обеспечивает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тативность по другим предметам начальной школы.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направлен на достижение следующих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14178" w:rsidRDefault="00814178" w:rsidP="00814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овладение осознанным, правильным, беглым и выразительным чтением как базовым навыком в системе образования младших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ников; совершенствование всех видов речевой деятельности; развитие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тереса к чтению и книге; формирование читательского кругозора.</w:t>
      </w:r>
    </w:p>
    <w:p w:rsidR="00814178" w:rsidRDefault="00814178" w:rsidP="00814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развитие художественно-творческих и познавательных 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эмоциональной отзывчивости, эстетического отношения к слову и умения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художественное произведение;</w:t>
      </w:r>
    </w:p>
    <w:p w:rsidR="00814178" w:rsidRDefault="00814178" w:rsidP="00814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 обогащение нравственного опыта младших школьников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художественной литературы.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речевой, письменной и коммуникативной культурой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3.Воспитание эстетического отношения к действительности, отражённой в художественной литературе.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способствует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произведения, как особого вида искусства; формированию умения определять его художественную ценность и анализировать ( 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 Формирование нравственных ценностей и эстетического вкуса младшего школьника; понимание духовной сущности произведения.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814178" w:rsidRDefault="00814178" w:rsidP="0081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адресована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</w:t>
      </w:r>
      <w:r w:rsidR="00CF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 МОУ </w:t>
      </w:r>
      <w:proofErr w:type="gramStart"/>
      <w:r w:rsidR="00CF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№</w:t>
      </w:r>
      <w:proofErr w:type="gramEnd"/>
      <w:r w:rsidR="00CF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осваивают курс литературного чтения  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ступени начального общего образования.</w:t>
      </w:r>
    </w:p>
    <w:p w:rsidR="00814178" w:rsidRDefault="00814178" w:rsidP="0081417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рабочей  программе темы  и количество часов соответствуют  темам и  количеству   часов, предложенных авторами. </w:t>
      </w:r>
    </w:p>
    <w:p w:rsidR="00814178" w:rsidRDefault="00814178" w:rsidP="0081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78" w:rsidRDefault="00814178" w:rsidP="0081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.Описание места учебного предмета, курса в учебном плане</w:t>
      </w:r>
    </w:p>
    <w:p w:rsidR="00814178" w:rsidRDefault="00814178" w:rsidP="00814178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 литературного чтения во 2 классе отводится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136 часов</w:t>
      </w:r>
      <w:r>
        <w:rPr>
          <w:rFonts w:ascii="Times New Roman" w:hAnsi="Times New Roman" w:cs="Times New Roman"/>
          <w:sz w:val="24"/>
          <w:szCs w:val="24"/>
        </w:rPr>
        <w:t xml:space="preserve">  (4 ч в неделю, 34 учебные недели):</w:t>
      </w:r>
    </w:p>
    <w:p w:rsidR="00814178" w:rsidRDefault="00814178" w:rsidP="0081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данной программы - 1 год.</w:t>
      </w:r>
    </w:p>
    <w:p w:rsidR="00814178" w:rsidRDefault="00814178" w:rsidP="0081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78" w:rsidRDefault="00814178" w:rsidP="00814178">
      <w:pPr>
        <w:pStyle w:val="4"/>
        <w:tabs>
          <w:tab w:val="left" w:pos="9638"/>
        </w:tabs>
        <w:ind w:left="0" w:right="-1"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>.Планируемые результаты освоения учебного предмета, курса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14178" w:rsidRDefault="00814178" w:rsidP="00814178">
      <w:pPr>
        <w:pStyle w:val="11"/>
        <w:ind w:left="0"/>
        <w:rPr>
          <w:lang w:val="ru-RU"/>
        </w:rPr>
      </w:pPr>
      <w:r>
        <w:rPr>
          <w:lang w:val="ru-RU"/>
        </w:rPr>
        <w:t xml:space="preserve">- читать  целыми словами со скоростью чтения, позволяющей понимать художественный текст;  при чтении отражать  настроение автора читаемого текста;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употреблять пословицы и поговорки в учебных диалогах и высказываниях на заданную тему.</w:t>
      </w:r>
    </w:p>
    <w:p w:rsidR="00814178" w:rsidRDefault="00814178" w:rsidP="00814178">
      <w:pPr>
        <w:pStyle w:val="11"/>
        <w:ind w:left="0"/>
        <w:rPr>
          <w:lang w:val="ru-RU"/>
        </w:rPr>
      </w:pPr>
      <w:r>
        <w:rPr>
          <w:lang w:val="ru-RU"/>
        </w:rPr>
        <w:t xml:space="preserve">- читать вслух бегло, осознанно, без </w:t>
      </w:r>
      <w:proofErr w:type="gramStart"/>
      <w:r>
        <w:rPr>
          <w:lang w:val="ru-RU"/>
        </w:rPr>
        <w:t>искажений,  выразительно</w:t>
      </w:r>
      <w:proofErr w:type="gramEnd"/>
      <w:r>
        <w:rPr>
          <w:lang w:val="ru-RU"/>
        </w:rPr>
        <w:t xml:space="preserve">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элементарными приёмами анализа текста по вопросам учителя (учебника).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 </w:t>
      </w:r>
    </w:p>
    <w:p w:rsidR="00814178" w:rsidRDefault="00814178" w:rsidP="00814178">
      <w:pPr>
        <w:pStyle w:val="11"/>
        <w:ind w:left="0"/>
        <w:rPr>
          <w:lang w:val="ru-RU"/>
        </w:rPr>
      </w:pPr>
      <w:r>
        <w:rPr>
          <w:lang w:val="ru-RU"/>
        </w:rPr>
        <w:t>- пользоваться тематическим каталогом в школьной библиотеке.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пересказывать текст  подробно на основе коллективно составленного плана или опорных слов под руководством учителя;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пересказывать содержание произведения  выборочно и сжато.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814178" w:rsidRDefault="00814178" w:rsidP="008141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различать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814178" w:rsidRDefault="00814178" w:rsidP="008141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понимать особенности стихотворения: расположение строк, рифму, ритм.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определять героев басни, характеризовать их, понимать мораль и разъяснять её своими словами.</w:t>
      </w:r>
    </w:p>
    <w:p w:rsidR="00814178" w:rsidRDefault="00814178" w:rsidP="008141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находить в произведении средства художественной выразительности (сравнение, олицетворение).</w:t>
      </w:r>
    </w:p>
    <w:p w:rsidR="00814178" w:rsidRPr="00CF75AC" w:rsidRDefault="00814178" w:rsidP="008141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78" w:rsidRPr="00CF75AC" w:rsidRDefault="00814178" w:rsidP="008141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78" w:rsidRDefault="00814178" w:rsidP="008141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.Содержание учебного предмета, курса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 (136ч, из них  2 ч резервные)</w:t>
      </w:r>
    </w:p>
    <w:p w:rsidR="00814178" w:rsidRDefault="00814178" w:rsidP="0081417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Вводный урок (1 ч)</w:t>
      </w:r>
    </w:p>
    <w:p w:rsidR="00814178" w:rsidRDefault="00814178" w:rsidP="00814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Самое великое чудо на свете (4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Устное народное творчество (15 часов)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прибаутки, считалки, небылицы, загадки, сказки.  Русские народные сказки «Петушок и бобовое зёрнышко», «У страха глаза велики»,  «Лиса и тетерев», «Лиса и журавль», «Каша из топора», «Гуси-лебеди».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Люблю природу русскую. Осень (8ч)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Русские писатели (14ч)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братьях наших меньших (12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А.Шибаева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Б.Заходера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И.Пивоваровой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В.Берестова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Научно-популярный текст Н.Сладкова. Рассказы о животных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М.Пришвина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Е.Чарушина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Б.Житкова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В.Бианки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детских журналов (9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 из детских журналов. Д.Хармс, Ю.Владимиров, А.Введенский.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Люблю природу русскую. Зима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( 9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А.Прокофьева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Писатели - детям (17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К.И.Чуковский. Сказки. «Путаница», «Радость»,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горе». С.Маршак «Кот и лодыри». Стихотворения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С.В.Михалкова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А.Л.Барто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Юмористические рассказы Н.Н.Носова.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 и мои друзья (10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В.Берестова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Э.Мошковской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В.Лунина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Рассказы Н.Булгакова, Ю.Ермолаева, В.Осеевой.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Люблю природу русскую. Весна (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Ф.Тютчева, А.Плещеева, А.Блока,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И.Бунина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С.Маршака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Е.Благининой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Э.Мошковской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в шутку и всерьёз (14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Б.Заходера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Э.Успенского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И.Токмаковой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Герой авторских стихотворений. Ритм стихотворения.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зарубежных стран (1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Ш.Перро «Кот в сапогах», «Красная Шапочка». </w:t>
      </w:r>
    </w:p>
    <w:p w:rsidR="00814178" w:rsidRDefault="00814178" w:rsidP="00814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Г.С.Андерсен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.»Принцесса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горошине».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Мафин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паук». </w:t>
      </w:r>
    </w:p>
    <w:p w:rsidR="00814178" w:rsidRDefault="00814178" w:rsidP="00814178">
      <w:pPr>
        <w:tabs>
          <w:tab w:val="center" w:pos="4819"/>
          <w:tab w:val="left" w:pos="64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178" w:rsidRPr="00CF75AC" w:rsidRDefault="00814178" w:rsidP="00814178">
      <w:pPr>
        <w:pStyle w:val="ac"/>
        <w:tabs>
          <w:tab w:val="center" w:pos="4819"/>
          <w:tab w:val="left" w:pos="64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78" w:rsidRPr="00CF75AC" w:rsidRDefault="00814178" w:rsidP="00814178">
      <w:pPr>
        <w:pStyle w:val="ac"/>
        <w:tabs>
          <w:tab w:val="center" w:pos="4819"/>
          <w:tab w:val="left" w:pos="64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78" w:rsidRPr="00CF75AC" w:rsidRDefault="00814178" w:rsidP="00814178">
      <w:pPr>
        <w:pStyle w:val="ac"/>
        <w:tabs>
          <w:tab w:val="center" w:pos="4819"/>
          <w:tab w:val="left" w:pos="64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78" w:rsidRPr="00CF75AC" w:rsidRDefault="00814178" w:rsidP="00814178">
      <w:pPr>
        <w:pStyle w:val="ac"/>
        <w:tabs>
          <w:tab w:val="center" w:pos="4819"/>
          <w:tab w:val="left" w:pos="64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78" w:rsidRDefault="00814178" w:rsidP="00814178">
      <w:pPr>
        <w:pStyle w:val="ac"/>
        <w:tabs>
          <w:tab w:val="center" w:pos="4819"/>
          <w:tab w:val="left" w:pos="6420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tbl>
      <w:tblPr>
        <w:tblStyle w:val="ad"/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2238"/>
        <w:gridCol w:w="882"/>
        <w:gridCol w:w="897"/>
        <w:gridCol w:w="908"/>
        <w:gridCol w:w="4007"/>
      </w:tblGrid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урок по курсу литературного чтения – 1 час.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Знакомство с учебником по литературному чте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учебнике по литературному чтению.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иллюстрации,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их содержание с содержани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ем текста в учебнике.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Знать и применять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систему условных обозначений при выполнении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заданий.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Предполагать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на основе названия содержание главы.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словарём в конце учебника</w:t>
            </w: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-4 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содержание раздела.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работу с произве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дением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выставку книг, прочитанных летом.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Представлять любимую книгу и любимых героев.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в пространстве школьной библиотеки.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 прочитанной книге по плану, разработанному коллек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тивно.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список прочитанных книг.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рекомендательный список по темам (например, о книге).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коллективном проекте «О чём может рассказать школь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ная библиотека».</w:t>
            </w:r>
          </w:p>
          <w:p w:rsidR="00814178" w:rsidRDefault="00814178">
            <w:pPr>
              <w:shd w:val="clear" w:color="auto" w:fill="FFFFFF"/>
              <w:ind w:left="14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нужную информацию о библиотеке в различных источниках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выступление на заданную тему.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вслух с постепенным переходом на чтение про себя.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Размышлять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над прочитанным.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информацию о старинных книгах из учебника.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сообщение о старинных книгах для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одноклассников и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учеников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 паре и группе высказываний великих людей о книге и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 чтении.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Проект: «О чём может рассказать школьная библиотека».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Современные и старинные  книги.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С. 4-12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Устное народное творчество – 15 ч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работу с произве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дением в соответствии с условными обозначениями видов деятельности. </w:t>
            </w:r>
          </w:p>
          <w:p w:rsidR="00814178" w:rsidRDefault="00814178">
            <w:pPr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вслух с постепенным переходом на чтение про себя.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5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Читать,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выражая настроение произведения.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 выражением, опираясь на ритм произведения.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смысл пословиц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пословицы с содержанием книг и жизненным опытом. 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рассказ по пословице;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содержание рассказа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пословицей.</w:t>
            </w:r>
          </w:p>
          <w:p w:rsidR="00814178" w:rsidRDefault="0081417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созвучные окончания слов в песне.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колыбельные песни,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прибаутки, небылицы, опира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ясь на опыт создания народного творчества. 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различия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потешках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прибаутках, сходных по теме. 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слова, которые помогают представить героя произведений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устного народного творчества.</w:t>
            </w:r>
          </w:p>
          <w:p w:rsidR="00814178" w:rsidRDefault="00814178">
            <w:pPr>
              <w:shd w:val="clear" w:color="auto" w:fill="FFFFFF"/>
              <w:ind w:left="14" w:right="-4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загадки.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загадки отгадки.</w:t>
            </w:r>
          </w:p>
          <w:p w:rsidR="00814178" w:rsidRDefault="00814178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Распределить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загадки и пословицы по тематическим группам. </w:t>
            </w:r>
          </w:p>
          <w:p w:rsidR="00814178" w:rsidRDefault="00814178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героев сказки,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качества с героями сказок. </w:t>
            </w:r>
          </w:p>
          <w:p w:rsidR="00814178" w:rsidRDefault="00814178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другие русские народные сказки;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перечислять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героев сказок.</w:t>
            </w:r>
          </w:p>
          <w:p w:rsidR="00814178" w:rsidRDefault="00814178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пословицу и сказочный текст,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последователь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ность событий,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план.</w:t>
            </w:r>
          </w:p>
          <w:p w:rsidR="00814178" w:rsidRDefault="00814178">
            <w:pPr>
              <w:shd w:val="clear" w:color="auto" w:fill="FFFFFF"/>
              <w:ind w:left="24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сказку (по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 xml:space="preserve">иллюстрациям, по плану, от лица другого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героя сказки).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 и небылицы.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Ю.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 ».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зёрнышко».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«Гуси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лебеди»С.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color w:val="000000"/>
                <w:spacing w:val="4"/>
                <w:sz w:val="18"/>
                <w:szCs w:val="18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«Гуси – лебеди»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Шибаев «Вспомни сказку»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рисунок и содержание сказки;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подписи под рисун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ками.</w:t>
            </w:r>
          </w:p>
          <w:p w:rsidR="00814178" w:rsidRDefault="0081417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свои собственные сказочные сюжеты.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Исправлять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допущенные ошибки при повторном чтении. </w:t>
            </w:r>
          </w:p>
          <w:p w:rsidR="00814178" w:rsidRDefault="00814178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своё чтение, самостоятельно оценивать свои дости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жения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«Вспомни сказку»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«Устное народное творчество»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Осень.-8 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стихотворения, передавая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помощью интонации настроение поэта,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стихи разных по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этов на одну тему; выбирать понравившиеся,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свой выбор. </w:t>
            </w:r>
          </w:p>
          <w:p w:rsidR="00814178" w:rsidRDefault="00814178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стихотворный и прозаический текст.</w:t>
            </w:r>
          </w:p>
          <w:p w:rsidR="00814178" w:rsidRDefault="00814178">
            <w:pPr>
              <w:shd w:val="clear" w:color="auto" w:fill="FFFFFF"/>
              <w:ind w:right="-4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 их.</w:t>
            </w:r>
          </w:p>
          <w:p w:rsidR="00814178" w:rsidRDefault="00814178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художественный и научно-познавательный текст. </w:t>
            </w:r>
          </w:p>
          <w:p w:rsidR="00814178" w:rsidRDefault="00814178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 жизнью слов в художественном тексте. </w:t>
            </w:r>
          </w:p>
          <w:p w:rsidR="00814178" w:rsidRDefault="00814178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интересные выражения в лирическом тексте.</w:t>
            </w:r>
          </w:p>
          <w:p w:rsidR="00814178" w:rsidRDefault="00814178">
            <w:pPr>
              <w:shd w:val="clear" w:color="auto" w:fill="FFFFFF"/>
              <w:ind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собственные сравнения.</w:t>
            </w:r>
          </w:p>
          <w:p w:rsidR="00814178" w:rsidRDefault="00814178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звуки осени, переданные в лирическом тексте;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звуки, описанные в художественном тексте, с музыкальным произведе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нием;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музыкальное сопровождение к стихотворному тексту. </w:t>
            </w:r>
          </w:p>
          <w:p w:rsidR="00814178" w:rsidRDefault="00814178">
            <w:pPr>
              <w:shd w:val="clear" w:color="auto" w:fill="FFFFFF"/>
              <w:ind w:left="10" w:right="-4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картины осенней природы.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палитру прочитанного стихотворения с помощью красок.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ритмом и рифмой стихотворного текста.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средства художественной выразительности; подбирать свои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собственные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придуманные слова;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помощью слова собствен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ные картины.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  <w:p w:rsidR="00814178" w:rsidRDefault="00814178">
            <w:pPr>
              <w:shd w:val="clear" w:color="auto" w:fill="FFFFFF"/>
              <w:spacing w:before="5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Исправлять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допущенные ошибки при повторном чтении. </w:t>
            </w:r>
          </w:p>
          <w:p w:rsidR="00814178" w:rsidRDefault="00814178">
            <w:pPr>
              <w:shd w:val="clear" w:color="auto" w:fill="FFFFFF"/>
              <w:spacing w:before="5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себя в процессе чтения, самостоятельно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свои достижения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 «Поспевает брусника »А. Плещеев «Осень наступила»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 «Ласточки пропали…»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«Осень»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листья» - тема для поэтов.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С.Есенин «Закружилась листва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золотая»В.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Брюсов «Сухие листья»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«Опустел скворечник»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 Берестов «Хитрые грибы».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 Пришвин «Осеннее утро», И.Бунин «Сегодня так светло кругом»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С.78-79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Оценка достижений.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Русские писатели  -14 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«У лукоморья дуб зелёный …»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содержание раздела.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произведения вслух с постепенным переходом на чтение про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себя,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волшебные события и предметы в сказках.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авторские и народные произведения.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басню от стихотворения и рассказа.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особенности басенного текста.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пословицы и смысл басенного текста.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героев басни с опорой на текст.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 жизнью слов в художественном тексте.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тексте красочные яркие определения (эпитеты).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свои собственные эпитеты;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 их основе соб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ственные небольшие тексты-описания; тексты-повествования.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авторские сравнения и подбирать свои сравнения.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устно текст-описание героя и текст-рассуждение (при срав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нении героев) по сказке.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действия, которые помогают представить неживые пред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меты как живые.</w:t>
            </w:r>
          </w:p>
          <w:p w:rsidR="00814178" w:rsidRDefault="0081417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интересные словесные выражения в лирическом тексте.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звуки, переданные в лирическом тексте. </w:t>
            </w:r>
          </w:p>
          <w:p w:rsidR="00814178" w:rsidRDefault="0081417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картины природы.</w:t>
            </w:r>
          </w:p>
          <w:p w:rsidR="00814178" w:rsidRDefault="0081417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художественные произведения.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пословицы и смысл прозаического текста. </w:t>
            </w:r>
          </w:p>
          <w:p w:rsidR="00814178" w:rsidRDefault="0081417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текст подробно, выборочно.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героев рассказа и сказки на основе анализа их поступ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ков, авторского отношения к ним; собственных впечатлений о герое.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свой ответ.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возможный вариант исправления' допущенных ошибок.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книги по авторам и по темам.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тематической картотекой для ориентировки в доступном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кругу чтения.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проекте,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роли,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нужную инфор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мацию,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эту информацию в группе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С. Пушкин «Вот север, тучи нагоняя…»«Зима! Крестьянин торжествуя …»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С.90-101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С.90-101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С.90-101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"Сказки А. Пушкина»- викторина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 «Лебедь, рак и щука»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 «Стрекоза и муравей»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«Старый дед и внучек»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«Котёнок, «Правда всего дороже»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120-121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«Русские писатели».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меньших-12 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125-127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работу с произве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дением,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виды деятельности на уроке.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прочитанное.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художественный и научно-познавательный тексты.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сказки и рассказы о животных.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последовательность событий.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план.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подробно по плану произведение.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Видеть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красоту природы, изображённую в художественных произведениях.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героев произведения;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их.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своё собственное отношение к героям,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нравственную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оценку поступкам.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…»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«Жила-была собака …» С.128-129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 Пришвин «Ребята и утята»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132-135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утята». Подробный пересказ на основе плана.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 «Храбрый утёнок»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С. Житков «Храбрый утёнок»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Бианки «Музыкант»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142-145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Бианки «Сова»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146-151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себя и самостоятельно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свои достижения на ос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нове диагностической работы, представленной в учебнике.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книги по темам и по авторам. 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тематической картотекой для ориентировки в доступном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кругу чтения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Оценка планируемых достижений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С.154-156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детских журналов -9 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157-159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Проект: «Мой любимый детский журнал».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работу на уроке.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свои вопросы по содержанию,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их с необыч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ными вопросами из детских журналов.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заголовок в соответствии с содержанием, главной мыслью.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прочитанное.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36"/>
                <w:sz w:val="24"/>
                <w:szCs w:val="24"/>
              </w:rPr>
              <w:t>Отличать журнал от книги.</w:t>
            </w:r>
          </w:p>
          <w:p w:rsidR="00814178" w:rsidRDefault="00814178">
            <w:pPr>
              <w:shd w:val="clear" w:color="auto" w:fill="FFFFFF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журнале.</w:t>
            </w:r>
          </w:p>
          <w:p w:rsidR="00814178" w:rsidRDefault="008141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интересные и нужные статьи в журнале. </w:t>
            </w:r>
          </w:p>
          <w:p w:rsidR="00814178" w:rsidRDefault="008141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нужную информацию по заданной теме. </w:t>
            </w:r>
          </w:p>
          <w:p w:rsidR="00814178" w:rsidRDefault="008141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работе пары и группы.</w:t>
            </w:r>
          </w:p>
          <w:p w:rsidR="00814178" w:rsidRDefault="008141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проекте «Мой любимый детский журнал»;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роли;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обрабатывать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информацию в соответствии с заяв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ленной темой.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собственный журнал устно, описывать его оформление.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необычные вопросы для детского журнала и ответы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 ним.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«Игра»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160-164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Хармс «Вы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знаете?...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165-169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Хармс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С.Маршак «Весёлые чижи»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170-173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«Очень-очень вкусный пирог»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С.174-175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Д. Владимиров «Чудаки».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С.176-177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А.И.Введенский «Учёный Петя», «Лошадка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177-183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иллюстрации для собственного детского журнала. 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(составлять) свои рассказы и стихи для детского журнала.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свои достижения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Защита проекта: «Мой любимый детский журнал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своих достижений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Люблю природу русскую. Зима. -9ч.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С.188-189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сборники стихов,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определять их содержание по названию сборника.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загадки и отгадки.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выразительно, отражая настроение стихотворения.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художественный текст.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пословицы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 главной мыслью произведения.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произведения разных поэтов на одну тему.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словесные картины зимней природы с опорой на текст сти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хотворения.</w:t>
            </w:r>
          </w:p>
          <w:p w:rsidR="00814178" w:rsidRDefault="0081417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музыкальное сопровождение к текстам;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музыку.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 жизнью слов в художественном тексте.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Чувствовать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ритм и мелодику стихотворения,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стихи наизусть.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особенности были и сказочного текста.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героев произведения на основе их по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ступков,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слова антонимы для их характеристики.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С.190-193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Тютчев «Чародейкою Зимою …»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«Поёт зима - аукает …», «Берёза»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195-197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С.198-202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Михалков «Новогодняя быль»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С.203-207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 …»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С.208-209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«Люблю природу русскую! Зима».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210-211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С. 212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Писатели детям -17ч.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С.4-10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содержание раздела.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выразительно, отражая настроение стихотворения.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слух  художественный текст.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смысл произведения.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смысл пословицы с содержанием произведения.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лексическое значение некоторых слов на основе словаря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учебника и толкового словаря.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особенности юмористического произведения;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характери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героя, используя слова-антонимы.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слова, которые с помощью звука помогают представить образ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героя произведения.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 героях, отражая собственное отношение к ним; вы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разительно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юмористические эпизоды из произведения.</w:t>
            </w:r>
          </w:p>
          <w:p w:rsidR="00814178" w:rsidRDefault="0081417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spacing w:before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spacing w:before="5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план произведения,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текст подробно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основе плана.</w:t>
            </w:r>
          </w:p>
          <w:p w:rsidR="00814178" w:rsidRDefault="00814178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текст подробно на основе картинного плана, высказы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вать своё мнение.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возможный вариант исправления допущенных ошибок 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тексты в паре,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взаимоконтроль,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своё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чтение.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«Радость»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С.11-12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Я. Маршак «Кот и лодыри»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 «Мой секрет»,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«Сила воли»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Михалков «Мой щенок»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С.38-43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 школу»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С.54-59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шляпа». Подробный пересказ  на основе составленного плана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Носов «На горке» С.60-65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«На горке». Подробный пересказ на основе картинного плана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«Писатели - детям». С.66-67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С.68-70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мои друзья - 10ч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Читать 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вслух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с постепенном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переходом на чтение про себя;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увеличивать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темп чтения вслух, исправ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ляя ошибки при повторном чтении текста.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художественное произведение.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последовательность событий в произведении.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продолжение рассказа.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основную мысль рассказа, стихотворения с пословицей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нравственный смысл рассказов</w:t>
            </w:r>
          </w:p>
          <w:p w:rsidR="00814178" w:rsidRDefault="00814178">
            <w:pPr>
              <w:shd w:val="clear" w:color="auto" w:fill="FFFFFF"/>
              <w:spacing w:before="19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поступки героев.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авторское отношение к героям и их поступкам; выразитель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 xml:space="preserve">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 ролям.</w:t>
            </w:r>
          </w:p>
          <w:p w:rsidR="00814178" w:rsidRDefault="00814178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план рассказа;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 плану.</w:t>
            </w:r>
          </w:p>
          <w:p w:rsidR="00814178" w:rsidRDefault="00814178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свой ответ в соответствии с образцом. </w:t>
            </w:r>
          </w:p>
          <w:p w:rsidR="00814178" w:rsidRDefault="00814178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возможный вариант исправления допущенных ошибок. </w:t>
            </w:r>
          </w:p>
          <w:p w:rsidR="00814178" w:rsidRDefault="00814178">
            <w:pPr>
              <w:shd w:val="clear" w:color="auto" w:fill="FFFFFF"/>
              <w:spacing w:before="1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короткий рассказ на предложенную тему.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В.Лунин «Я и Вовка»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С.79- 84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И. Ермолаев «Два пирожных»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85-86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94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А. Осеева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«Волшебное слово»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87-92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слово». Составление плана рассказа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Осеева «Хорошее»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93-95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Осеева «Почему?»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96- 103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«Почему». Составление плана рассказа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«Я и мои друзья».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Весна. -9ч.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Весенние загадки. Соотнесение загадки с отгадкой.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«Газета «День Победы – 9 мая»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стихотворения и загадки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выражением,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настроение с помощью интонации, темпа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чтения, силы голоса</w:t>
            </w:r>
          </w:p>
          <w:p w:rsidR="00814178" w:rsidRDefault="00814178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за жизнью слова.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Отгадывать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загадки.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отгадки с загадками.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собственные загадки на основе опорных слов прочитанных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загадок.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картины весенней природы.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в стихотворении, которые помогают представить героев.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отдельные выражения в лирическом тексте.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стихотворения о весне разных поэтов.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самостоятельно вопросы к стихотворению.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возможный вариант исправления допущенных ошибок.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Контролировать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оценивать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своё  чтение,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свои до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стижения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«Зима недаром злится», «Весенние воды». С.110-112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А.Плещеев «Весна», «Сельская песенка» 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«На лугу», С.Маршак «Снег теперь уже не тот»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«Матери», А.Плещеев «В бурю»</w:t>
            </w:r>
          </w:p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С.116-118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Е.Благинина «Посидим в тишине»,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С.119-120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С.Васильев «Белая береза»</w:t>
            </w:r>
          </w:p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С.120-122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 Газета «День Победы – 9 мая» С.124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 шутку и всерьез -14ч.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128-129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содержание раздела.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виды работ с тек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стом.</w:t>
            </w:r>
          </w:p>
          <w:p w:rsidR="00814178" w:rsidRDefault="0081417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произведение вслух с постепенным увеличением темпа чтения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 переходом на чтение про себя.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особенности юмористического произведения. 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заголовок произведения.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героев произведения;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их поступки, ис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пользуя слова с противоположным значением.</w:t>
            </w: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последовательность событий на основе вопросов.</w:t>
            </w:r>
          </w:p>
          <w:p w:rsidR="00814178" w:rsidRDefault="0081417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подробно на основе вопросов учебника; выразительно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отрывки из них.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lastRenderedPageBreak/>
              <w:t xml:space="preserve">Инсценировать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стихотворение и фрагменты рассказов.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весёлые рассказы.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собственные весёлые истории.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свой ответ.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возможный вариант исправления допущенных ошибок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Песенки Винни Пуха.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Н. Успенский «Чебурашка»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С.139-144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Н. Успенский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был бы я девчонкой»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Н. Успенский, «Над нашей квартирой», «Память»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С.145-149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Б. Остер «Будем знакомы»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Б. Остер «Будем знакомы»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С.155-160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Ю. Драгунский «Тайное становится явным»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С.161-167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Ю. Драгунский «Тайное становится явным»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С.161-167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 в шутку, и всерьёз».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С.168-169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Оценка достижений.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С.170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зарубежных стран -12ч. + 2 часа резервные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проекту «Мой любимый писатель-сказочник»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содержание раздела.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книгу для самостоя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тельного чтения.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вслух с постепенным переходом на чтение про себя.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слух художественное произведение.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песенки разных народов с русскими песенками,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общее и различия.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значение незнакомых слов.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героев произведений.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героев зарубежных сказок с героями русских сказок, на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ходить общее и различия.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характеристику героев произведения.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окончание сказок.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сюжеты литературных сказок разных стран.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план сказки,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событий. 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подробно сказку на основе составленного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плана,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softHyphen/>
              <w:t xml:space="preserve">зывать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волшебные события и предметы в сказке.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проектной деятельности.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свои собственные проекты.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литературные сказки зарубежных писателей.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книги зарубежных сказочников в школьной и домашней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библиотеках;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списки книг для чтения летом (с учителем). 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свой ответ.</w:t>
            </w:r>
          </w:p>
          <w:p w:rsidR="00814178" w:rsidRDefault="00814178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814178" w:rsidRDefault="00814178">
            <w:pPr>
              <w:tabs>
                <w:tab w:val="center" w:pos="4819"/>
                <w:tab w:val="left" w:pos="6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возможный вариант исправления допущенных ошибок.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Проверять себя, сверяя свой ответ с текстом, и самостоятельно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softHyphen/>
              <w:t xml:space="preserve">вать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свои достижения</w:t>
            </w: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мотылек», «Знают мамы, знают дети»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Шарь Перро «Кот в сапогах»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героев зарубежных и русских сказок.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 Христиан Андерсен «Принцесса на горошине»</w:t>
            </w:r>
          </w:p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зарубежных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сказок.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Соотнесение смысла сказки с русской пословицей.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Составление плана сказки для подробного пересказа.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«Мой Любимый писатель-сказочник»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178" w:rsidTr="00814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мы будем читать летом. Урок-рекомендация.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8" w:rsidRDefault="008141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78" w:rsidRDefault="00814178">
            <w:pPr>
              <w:tabs>
                <w:tab w:val="center" w:pos="4819"/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78" w:rsidRDefault="0081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178" w:rsidRDefault="00814178" w:rsidP="00814178">
      <w:pPr>
        <w:tabs>
          <w:tab w:val="center" w:pos="4819"/>
          <w:tab w:val="left" w:pos="64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77" w:rsidRDefault="00C41E77"/>
    <w:sectPr w:rsidR="00C41E77" w:rsidSect="0081417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202C"/>
    <w:multiLevelType w:val="hybridMultilevel"/>
    <w:tmpl w:val="CC9C08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7E9780F"/>
    <w:multiLevelType w:val="hybridMultilevel"/>
    <w:tmpl w:val="A4447678"/>
    <w:lvl w:ilvl="0" w:tplc="71B47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178"/>
    <w:rsid w:val="002C50FC"/>
    <w:rsid w:val="00814178"/>
    <w:rsid w:val="00C41E77"/>
    <w:rsid w:val="00C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B06A-1C18-42EB-B02B-80C5169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78"/>
  </w:style>
  <w:style w:type="paragraph" w:styleId="1">
    <w:name w:val="heading 1"/>
    <w:basedOn w:val="a"/>
    <w:next w:val="a"/>
    <w:link w:val="10"/>
    <w:uiPriority w:val="9"/>
    <w:qFormat/>
    <w:rsid w:val="008141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814178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1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178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semiHidden/>
    <w:rsid w:val="00814178"/>
    <w:rPr>
      <w:rFonts w:ascii="Trebuchet MS" w:eastAsia="Trebuchet MS" w:hAnsi="Trebuchet MS" w:cs="Times New Roman"/>
      <w:b/>
      <w:b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41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81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178"/>
  </w:style>
  <w:style w:type="paragraph" w:styleId="a5">
    <w:name w:val="footer"/>
    <w:basedOn w:val="a"/>
    <w:link w:val="a6"/>
    <w:uiPriority w:val="99"/>
    <w:semiHidden/>
    <w:unhideWhenUsed/>
    <w:rsid w:val="0081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178"/>
  </w:style>
  <w:style w:type="paragraph" w:styleId="a7">
    <w:name w:val="Title"/>
    <w:basedOn w:val="a"/>
    <w:next w:val="a"/>
    <w:link w:val="a8"/>
    <w:uiPriority w:val="10"/>
    <w:qFormat/>
    <w:rsid w:val="00814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14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1"/>
    <w:semiHidden/>
    <w:unhideWhenUsed/>
    <w:qFormat/>
    <w:rsid w:val="00814178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814178"/>
    <w:rPr>
      <w:rFonts w:ascii="Tahoma" w:eastAsia="Tahoma" w:hAnsi="Tahoma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8141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141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141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Абзац списка1"/>
    <w:basedOn w:val="a"/>
    <w:qFormat/>
    <w:rsid w:val="00814178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g2">
    <w:name w:val="Zag_2"/>
    <w:basedOn w:val="a"/>
    <w:rsid w:val="0081417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">
    <w:name w:val="Заголовок 3+"/>
    <w:basedOn w:val="a"/>
    <w:rsid w:val="008141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basedOn w:val="a0"/>
    <w:rsid w:val="00814178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814178"/>
  </w:style>
  <w:style w:type="character" w:customStyle="1" w:styleId="Zag11">
    <w:name w:val="Zag_11"/>
    <w:rsid w:val="00814178"/>
  </w:style>
  <w:style w:type="table" w:styleId="ad">
    <w:name w:val="Table Grid"/>
    <w:basedOn w:val="a1"/>
    <w:uiPriority w:val="59"/>
    <w:rsid w:val="0081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5055</Words>
  <Characters>28820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2018-01-29T19:00:00Z</dcterms:created>
  <dcterms:modified xsi:type="dcterms:W3CDTF">2020-08-31T05:46:00Z</dcterms:modified>
</cp:coreProperties>
</file>